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D6644" w14:textId="1FBB3CB2" w:rsidR="00217FC8" w:rsidRPr="00F56F96" w:rsidRDefault="00217FC8" w:rsidP="00490F10">
      <w:pPr>
        <w:rPr>
          <w:rFonts w:ascii="Arial" w:hAnsi="Arial" w:cs="Arial"/>
          <w:b/>
          <w:bCs/>
          <w:sz w:val="24"/>
          <w:szCs w:val="24"/>
          <w:u w:val="single"/>
        </w:rPr>
      </w:pPr>
      <w:r w:rsidRPr="00F56F96">
        <w:rPr>
          <w:rFonts w:ascii="Arial" w:hAnsi="Arial" w:cs="Arial"/>
          <w:b/>
          <w:bCs/>
          <w:sz w:val="24"/>
          <w:szCs w:val="24"/>
          <w:u w:val="single"/>
        </w:rPr>
        <w:t>Cyber</w:t>
      </w:r>
      <w:r w:rsidR="00490F10" w:rsidRPr="00F56F96">
        <w:rPr>
          <w:rFonts w:ascii="Arial" w:hAnsi="Arial" w:cs="Arial"/>
          <w:b/>
          <w:bCs/>
          <w:sz w:val="24"/>
          <w:szCs w:val="24"/>
          <w:u w:val="single"/>
        </w:rPr>
        <w:t xml:space="preserve"> </w:t>
      </w:r>
      <w:r w:rsidRPr="00F56F96">
        <w:rPr>
          <w:rFonts w:ascii="Arial" w:hAnsi="Arial" w:cs="Arial"/>
          <w:b/>
          <w:bCs/>
          <w:sz w:val="24"/>
          <w:szCs w:val="24"/>
          <w:u w:val="single"/>
        </w:rPr>
        <w:t xml:space="preserve">sermon </w:t>
      </w:r>
      <w:r w:rsidR="008C7F8A" w:rsidRPr="00F56F96">
        <w:rPr>
          <w:rFonts w:ascii="Arial" w:hAnsi="Arial" w:cs="Arial"/>
          <w:b/>
          <w:bCs/>
          <w:sz w:val="24"/>
          <w:szCs w:val="24"/>
          <w:u w:val="single"/>
        </w:rPr>
        <w:t>5</w:t>
      </w:r>
      <w:r w:rsidR="009420A9" w:rsidRPr="00F56F96">
        <w:rPr>
          <w:rFonts w:ascii="Arial" w:hAnsi="Arial" w:cs="Arial"/>
          <w:b/>
          <w:bCs/>
          <w:sz w:val="24"/>
          <w:szCs w:val="24"/>
          <w:u w:val="single"/>
        </w:rPr>
        <w:t>2</w:t>
      </w:r>
      <w:r w:rsidRPr="00F56F96">
        <w:rPr>
          <w:rFonts w:ascii="Arial" w:hAnsi="Arial" w:cs="Arial"/>
          <w:b/>
          <w:bCs/>
          <w:sz w:val="24"/>
          <w:szCs w:val="24"/>
          <w:u w:val="single"/>
        </w:rPr>
        <w:t xml:space="preserve">: </w:t>
      </w:r>
      <w:r w:rsidR="009420A9" w:rsidRPr="00F56F96">
        <w:rPr>
          <w:rFonts w:ascii="Arial" w:hAnsi="Arial" w:cs="Arial"/>
          <w:b/>
          <w:bCs/>
          <w:sz w:val="24"/>
          <w:szCs w:val="24"/>
          <w:u w:val="single"/>
        </w:rPr>
        <w:t>14</w:t>
      </w:r>
      <w:r w:rsidRPr="00F56F96">
        <w:rPr>
          <w:rFonts w:ascii="Arial" w:hAnsi="Arial" w:cs="Arial"/>
          <w:b/>
          <w:bCs/>
          <w:sz w:val="24"/>
          <w:szCs w:val="24"/>
          <w:u w:val="single"/>
        </w:rPr>
        <w:t>.</w:t>
      </w:r>
      <w:r w:rsidR="00490F10" w:rsidRPr="00F56F96">
        <w:rPr>
          <w:rFonts w:ascii="Arial" w:hAnsi="Arial" w:cs="Arial"/>
          <w:b/>
          <w:bCs/>
          <w:sz w:val="24"/>
          <w:szCs w:val="24"/>
          <w:u w:val="single"/>
        </w:rPr>
        <w:t>3</w:t>
      </w:r>
      <w:r w:rsidRPr="00F56F96">
        <w:rPr>
          <w:rFonts w:ascii="Arial" w:hAnsi="Arial" w:cs="Arial"/>
          <w:b/>
          <w:bCs/>
          <w:sz w:val="24"/>
          <w:szCs w:val="24"/>
          <w:u w:val="single"/>
        </w:rPr>
        <w:t>.21</w:t>
      </w:r>
      <w:r w:rsidR="00490F10" w:rsidRPr="00F56F96">
        <w:rPr>
          <w:rFonts w:ascii="Arial" w:eastAsia="Times New Roman" w:hAnsi="Arial" w:cs="Arial"/>
          <w:b/>
          <w:bCs/>
          <w:sz w:val="24"/>
          <w:szCs w:val="24"/>
          <w:lang w:eastAsia="en-GB"/>
        </w:rPr>
        <w:t xml:space="preserve">: </w:t>
      </w:r>
      <w:r w:rsidR="009420A9" w:rsidRPr="00F56F96">
        <w:rPr>
          <w:rFonts w:ascii="Arial" w:eastAsia="Times New Roman" w:hAnsi="Arial" w:cs="Arial"/>
          <w:b/>
          <w:bCs/>
          <w:sz w:val="24"/>
          <w:szCs w:val="24"/>
          <w:lang w:eastAsia="en-GB"/>
        </w:rPr>
        <w:t>Into the Light</w:t>
      </w:r>
      <w:r w:rsidR="00A863A4" w:rsidRPr="00F56F96">
        <w:rPr>
          <w:rFonts w:ascii="Arial" w:eastAsia="Times New Roman" w:hAnsi="Arial" w:cs="Arial"/>
          <w:b/>
          <w:bCs/>
          <w:sz w:val="24"/>
          <w:szCs w:val="24"/>
          <w:lang w:eastAsia="en-GB"/>
        </w:rPr>
        <w:t xml:space="preserve"> </w:t>
      </w:r>
      <w:r w:rsidR="00621B89" w:rsidRPr="00F56F96">
        <w:rPr>
          <w:rFonts w:ascii="Arial" w:eastAsia="Times New Roman" w:hAnsi="Arial" w:cs="Arial"/>
          <w:b/>
          <w:bCs/>
          <w:sz w:val="24"/>
          <w:szCs w:val="24"/>
          <w:lang w:eastAsia="en-GB"/>
        </w:rPr>
        <w:t xml:space="preserve">     </w:t>
      </w:r>
      <w:r w:rsidR="00490F10" w:rsidRPr="00F56F96">
        <w:rPr>
          <w:rFonts w:ascii="Arial" w:eastAsia="Times New Roman" w:hAnsi="Arial" w:cs="Arial"/>
          <w:b/>
          <w:bCs/>
          <w:sz w:val="24"/>
          <w:szCs w:val="24"/>
          <w:lang w:eastAsia="en-GB"/>
        </w:rPr>
        <w:t xml:space="preserve">              </w:t>
      </w:r>
      <w:r w:rsidR="009420A9" w:rsidRPr="00F56F96">
        <w:rPr>
          <w:rFonts w:ascii="Arial" w:eastAsia="Times New Roman" w:hAnsi="Arial" w:cs="Arial"/>
          <w:b/>
          <w:bCs/>
          <w:sz w:val="24"/>
          <w:szCs w:val="24"/>
          <w:lang w:eastAsia="en-GB"/>
        </w:rPr>
        <w:tab/>
      </w:r>
      <w:r w:rsidR="009420A9" w:rsidRPr="00F56F96">
        <w:rPr>
          <w:rFonts w:ascii="Arial" w:eastAsia="Times New Roman" w:hAnsi="Arial" w:cs="Arial"/>
          <w:b/>
          <w:bCs/>
          <w:sz w:val="24"/>
          <w:szCs w:val="24"/>
          <w:lang w:eastAsia="en-GB"/>
        </w:rPr>
        <w:tab/>
      </w:r>
      <w:r w:rsidR="00490F10" w:rsidRPr="00F56F96">
        <w:rPr>
          <w:rFonts w:ascii="Arial" w:eastAsia="Times New Roman" w:hAnsi="Arial" w:cs="Arial"/>
          <w:b/>
          <w:bCs/>
          <w:sz w:val="24"/>
          <w:szCs w:val="24"/>
          <w:lang w:eastAsia="en-GB"/>
        </w:rPr>
        <w:t xml:space="preserve"> </w:t>
      </w:r>
      <w:r w:rsidR="009420A9" w:rsidRPr="00F56F96">
        <w:rPr>
          <w:rFonts w:ascii="Arial" w:eastAsia="Times New Roman" w:hAnsi="Arial" w:cs="Arial"/>
          <w:b/>
          <w:bCs/>
          <w:sz w:val="24"/>
          <w:szCs w:val="24"/>
          <w:lang w:eastAsia="en-GB"/>
        </w:rPr>
        <w:t>Jon and Connie Dean</w:t>
      </w:r>
      <w:r w:rsidR="00621B89" w:rsidRPr="00F56F96">
        <w:rPr>
          <w:rFonts w:ascii="Arial" w:eastAsia="Times New Roman" w:hAnsi="Arial" w:cs="Arial"/>
          <w:b/>
          <w:bCs/>
          <w:sz w:val="24"/>
          <w:szCs w:val="24"/>
          <w:lang w:eastAsia="en-GB"/>
        </w:rPr>
        <w:t xml:space="preserve">                                        </w:t>
      </w:r>
      <w:r w:rsidR="00F0639B" w:rsidRPr="00F56F96">
        <w:rPr>
          <w:rFonts w:ascii="Arial" w:eastAsia="Times New Roman" w:hAnsi="Arial" w:cs="Arial"/>
          <w:b/>
          <w:bCs/>
          <w:sz w:val="24"/>
          <w:szCs w:val="24"/>
          <w:lang w:eastAsia="en-GB"/>
        </w:rPr>
        <w:tab/>
      </w:r>
      <w:r w:rsidR="00F0639B" w:rsidRPr="00F56F96">
        <w:rPr>
          <w:rFonts w:ascii="Arial" w:eastAsia="Times New Roman" w:hAnsi="Arial" w:cs="Arial"/>
          <w:b/>
          <w:bCs/>
          <w:sz w:val="24"/>
          <w:szCs w:val="24"/>
          <w:lang w:eastAsia="en-GB"/>
        </w:rPr>
        <w:tab/>
        <w:t xml:space="preserve"> </w:t>
      </w:r>
    </w:p>
    <w:p w14:paraId="191FD08A" w14:textId="0CA35333" w:rsidR="009420A9" w:rsidRPr="00F56F96" w:rsidRDefault="009420A9" w:rsidP="009420A9">
      <w:pPr>
        <w:jc w:val="both"/>
        <w:rPr>
          <w:rFonts w:ascii="Arial" w:hAnsi="Arial" w:cs="Arial"/>
          <w:b/>
          <w:bCs/>
          <w:i/>
          <w:iCs/>
          <w:sz w:val="24"/>
          <w:szCs w:val="24"/>
        </w:rPr>
      </w:pPr>
      <w:r w:rsidRPr="00F56F96">
        <w:rPr>
          <w:rFonts w:ascii="Arial" w:hAnsi="Arial" w:cs="Arial"/>
          <w:b/>
          <w:bCs/>
          <w:i/>
          <w:iCs/>
          <w:sz w:val="24"/>
          <w:szCs w:val="24"/>
        </w:rPr>
        <w:t>Readings for today: John 3</w:t>
      </w:r>
      <w:r w:rsidR="004B7989">
        <w:rPr>
          <w:rFonts w:ascii="Arial" w:hAnsi="Arial" w:cs="Arial"/>
          <w:b/>
          <w:bCs/>
          <w:i/>
          <w:iCs/>
          <w:sz w:val="24"/>
          <w:szCs w:val="24"/>
        </w:rPr>
        <w:t>:</w:t>
      </w:r>
      <w:r w:rsidRPr="00F56F96">
        <w:rPr>
          <w:rFonts w:ascii="Arial" w:hAnsi="Arial" w:cs="Arial"/>
          <w:b/>
          <w:bCs/>
          <w:i/>
          <w:iCs/>
          <w:sz w:val="24"/>
          <w:szCs w:val="24"/>
        </w:rPr>
        <w:t xml:space="preserve"> 1-21, John 7</w:t>
      </w:r>
      <w:r w:rsidR="004B7989">
        <w:rPr>
          <w:rFonts w:ascii="Arial" w:hAnsi="Arial" w:cs="Arial"/>
          <w:b/>
          <w:bCs/>
          <w:i/>
          <w:iCs/>
          <w:sz w:val="24"/>
          <w:szCs w:val="24"/>
        </w:rPr>
        <w:t>:</w:t>
      </w:r>
      <w:r w:rsidRPr="00F56F96">
        <w:rPr>
          <w:rFonts w:ascii="Arial" w:hAnsi="Arial" w:cs="Arial"/>
          <w:b/>
          <w:bCs/>
          <w:i/>
          <w:iCs/>
          <w:sz w:val="24"/>
          <w:szCs w:val="24"/>
        </w:rPr>
        <w:t xml:space="preserve"> 50-52, John 19</w:t>
      </w:r>
      <w:r w:rsidR="004B7989">
        <w:rPr>
          <w:rFonts w:ascii="Arial" w:hAnsi="Arial" w:cs="Arial"/>
          <w:b/>
          <w:bCs/>
          <w:i/>
          <w:iCs/>
          <w:sz w:val="24"/>
          <w:szCs w:val="24"/>
        </w:rPr>
        <w:t xml:space="preserve">: </w:t>
      </w:r>
      <w:r w:rsidRPr="00F56F96">
        <w:rPr>
          <w:rFonts w:ascii="Arial" w:hAnsi="Arial" w:cs="Arial"/>
          <w:b/>
          <w:bCs/>
          <w:i/>
          <w:iCs/>
          <w:sz w:val="24"/>
          <w:szCs w:val="24"/>
        </w:rPr>
        <w:t>38-42</w:t>
      </w:r>
    </w:p>
    <w:p w14:paraId="059B36F2" w14:textId="77777777" w:rsidR="009420A9" w:rsidRPr="00F56F96" w:rsidRDefault="009420A9" w:rsidP="009420A9">
      <w:pPr>
        <w:pStyle w:val="NormalWeb"/>
        <w:shd w:val="clear" w:color="auto" w:fill="FFFFFF"/>
        <w:spacing w:before="225" w:beforeAutospacing="0" w:after="225" w:afterAutospacing="0"/>
        <w:ind w:right="225"/>
        <w:rPr>
          <w:rFonts w:ascii="Arial" w:hAnsi="Arial" w:cs="Arial"/>
          <w:b/>
          <w:bCs/>
        </w:rPr>
      </w:pPr>
      <w:r w:rsidRPr="00F56F96">
        <w:rPr>
          <w:rFonts w:ascii="Arial" w:hAnsi="Arial" w:cs="Arial"/>
          <w:b/>
          <w:bCs/>
          <w:u w:val="single"/>
        </w:rPr>
        <w:t>A prayer of approach</w:t>
      </w:r>
      <w:r w:rsidRPr="00F56F96">
        <w:rPr>
          <w:rFonts w:ascii="Arial" w:hAnsi="Arial" w:cs="Arial"/>
          <w:b/>
          <w:bCs/>
        </w:rPr>
        <w:t xml:space="preserve">   </w:t>
      </w:r>
    </w:p>
    <w:p w14:paraId="60AFF18C" w14:textId="28F11D2F" w:rsidR="009420A9" w:rsidRPr="00F56F96" w:rsidRDefault="009420A9" w:rsidP="009420A9">
      <w:pPr>
        <w:pStyle w:val="NormalWeb"/>
        <w:shd w:val="clear" w:color="auto" w:fill="FFFFFF"/>
        <w:spacing w:before="225" w:beforeAutospacing="0" w:after="225" w:afterAutospacing="0"/>
        <w:ind w:right="225"/>
        <w:rPr>
          <w:rFonts w:ascii="Arial" w:hAnsi="Arial" w:cs="Arial"/>
        </w:rPr>
      </w:pPr>
      <w:r w:rsidRPr="00F56F96">
        <w:rPr>
          <w:rFonts w:ascii="Arial" w:hAnsi="Arial" w:cs="Arial"/>
        </w:rPr>
        <w:t>Lord God, we approach your light,                                                                                                                      The light that shines in the darkness of our world                                                                                          The light that searches the darkness of our hearts.                                                                                              The light that banishes the shadows that surround us.                                                                                       The light that causes some to turn away because they prefer the darkness.                                                            But we lift our faces and walk towards you.                                                                                                                              Lord God, we approach your light.</w:t>
      </w:r>
    </w:p>
    <w:p w14:paraId="58D264E2" w14:textId="77777777" w:rsidR="009420A9" w:rsidRPr="00F56F96" w:rsidRDefault="009420A9" w:rsidP="009420A9">
      <w:pPr>
        <w:pStyle w:val="NormalWeb"/>
        <w:shd w:val="clear" w:color="auto" w:fill="FFFFFF"/>
        <w:spacing w:before="225" w:beforeAutospacing="0" w:after="225" w:afterAutospacing="0"/>
        <w:ind w:right="225"/>
        <w:rPr>
          <w:rFonts w:ascii="Arial" w:hAnsi="Arial" w:cs="Arial"/>
          <w:b/>
          <w:bCs/>
        </w:rPr>
      </w:pPr>
      <w:r w:rsidRPr="00F56F96">
        <w:rPr>
          <w:rFonts w:ascii="Arial" w:hAnsi="Arial" w:cs="Arial"/>
          <w:b/>
          <w:bCs/>
        </w:rPr>
        <w:t>Amen</w:t>
      </w:r>
    </w:p>
    <w:p w14:paraId="17608DD6" w14:textId="77777777" w:rsidR="009420A9" w:rsidRPr="00F56F96" w:rsidRDefault="009420A9" w:rsidP="009420A9">
      <w:pPr>
        <w:shd w:val="clear" w:color="auto" w:fill="FFFFFF"/>
        <w:spacing w:after="0" w:line="240" w:lineRule="auto"/>
        <w:rPr>
          <w:rFonts w:ascii="Arial" w:eastAsia="Times New Roman" w:hAnsi="Arial" w:cs="Arial"/>
          <w:b/>
          <w:bCs/>
          <w:sz w:val="24"/>
          <w:szCs w:val="24"/>
          <w:u w:val="single"/>
          <w:lang w:eastAsia="en-GB"/>
        </w:rPr>
      </w:pPr>
      <w:r w:rsidRPr="00F56F96">
        <w:rPr>
          <w:rFonts w:ascii="Arial" w:hAnsi="Arial" w:cs="Arial"/>
          <w:b/>
          <w:bCs/>
          <w:sz w:val="24"/>
          <w:szCs w:val="24"/>
          <w:u w:val="single"/>
          <w:shd w:val="clear" w:color="auto" w:fill="FFFFFF"/>
        </w:rPr>
        <w:t>T</w:t>
      </w:r>
      <w:r w:rsidRPr="00F56F96">
        <w:rPr>
          <w:rFonts w:ascii="Arial" w:eastAsia="Times New Roman" w:hAnsi="Arial" w:cs="Arial"/>
          <w:b/>
          <w:bCs/>
          <w:sz w:val="24"/>
          <w:szCs w:val="24"/>
          <w:u w:val="single"/>
          <w:lang w:eastAsia="en-GB"/>
        </w:rPr>
        <w:t>hanksgiving and confession</w:t>
      </w:r>
    </w:p>
    <w:p w14:paraId="6E2E17C4" w14:textId="77777777" w:rsidR="009420A9" w:rsidRPr="00F56F96" w:rsidRDefault="009420A9" w:rsidP="009420A9">
      <w:pPr>
        <w:shd w:val="clear" w:color="auto" w:fill="FFFFFF"/>
        <w:spacing w:after="0" w:line="240" w:lineRule="auto"/>
        <w:rPr>
          <w:rFonts w:ascii="Arial" w:hAnsi="Arial" w:cs="Arial"/>
          <w:sz w:val="24"/>
          <w:szCs w:val="24"/>
          <w:shd w:val="clear" w:color="auto" w:fill="FFFFFF"/>
        </w:rPr>
      </w:pPr>
    </w:p>
    <w:p w14:paraId="7952AFEA" w14:textId="77777777" w:rsidR="009420A9" w:rsidRPr="00F56F96" w:rsidRDefault="009420A9" w:rsidP="009420A9">
      <w:pPr>
        <w:shd w:val="clear" w:color="auto" w:fill="FFFFFF"/>
        <w:spacing w:after="150" w:line="240" w:lineRule="auto"/>
        <w:rPr>
          <w:rFonts w:ascii="Arial" w:eastAsia="Times New Roman" w:hAnsi="Arial" w:cs="Arial"/>
          <w:sz w:val="24"/>
          <w:szCs w:val="24"/>
          <w:lang w:eastAsia="en-GB"/>
        </w:rPr>
      </w:pPr>
      <w:r w:rsidRPr="00F56F96">
        <w:rPr>
          <w:rFonts w:ascii="Arial" w:eastAsia="Times New Roman" w:hAnsi="Arial" w:cs="Arial"/>
          <w:sz w:val="24"/>
          <w:szCs w:val="24"/>
          <w:lang w:eastAsia="en-GB"/>
        </w:rPr>
        <w:t>Dearest Lord Jesus,</w:t>
      </w:r>
    </w:p>
    <w:p w14:paraId="74338BA1" w14:textId="77777777" w:rsidR="009420A9" w:rsidRPr="00F56F96" w:rsidRDefault="009420A9" w:rsidP="009420A9">
      <w:pPr>
        <w:shd w:val="clear" w:color="auto" w:fill="FFFFFF"/>
        <w:spacing w:after="150" w:line="240" w:lineRule="auto"/>
        <w:rPr>
          <w:rFonts w:ascii="Arial" w:eastAsia="Times New Roman" w:hAnsi="Arial" w:cs="Arial"/>
          <w:sz w:val="24"/>
          <w:szCs w:val="24"/>
          <w:lang w:eastAsia="en-GB"/>
        </w:rPr>
      </w:pPr>
      <w:r w:rsidRPr="00F56F96">
        <w:rPr>
          <w:rFonts w:ascii="Arial" w:eastAsia="Times New Roman" w:hAnsi="Arial" w:cs="Arial"/>
          <w:sz w:val="24"/>
          <w:szCs w:val="24"/>
          <w:lang w:eastAsia="en-GB"/>
        </w:rPr>
        <w:t>Thank You for being such a good teacher. For giving me simple illustrations of profound truths. Thank You for being so direct, for not skirting the hard questions. And thank You for answers, even though at times I am slow to grasp them.</w:t>
      </w:r>
    </w:p>
    <w:p w14:paraId="7880A7C8" w14:textId="77777777" w:rsidR="009420A9" w:rsidRPr="00F56F96" w:rsidRDefault="009420A9" w:rsidP="009420A9">
      <w:pPr>
        <w:shd w:val="clear" w:color="auto" w:fill="FFFFFF"/>
        <w:spacing w:after="150" w:line="240" w:lineRule="auto"/>
        <w:rPr>
          <w:rFonts w:ascii="Arial" w:eastAsia="Times New Roman" w:hAnsi="Arial" w:cs="Arial"/>
          <w:sz w:val="24"/>
          <w:szCs w:val="24"/>
          <w:lang w:eastAsia="en-GB"/>
        </w:rPr>
      </w:pPr>
      <w:r w:rsidRPr="00F56F96">
        <w:rPr>
          <w:rFonts w:ascii="Arial" w:eastAsia="Times New Roman" w:hAnsi="Arial" w:cs="Arial"/>
          <w:sz w:val="24"/>
          <w:szCs w:val="24"/>
          <w:lang w:eastAsia="en-GB"/>
        </w:rPr>
        <w:t>Thank You for being such a willing teacher. Willing to go anywhere — to a Samaritan well or to a Damascus road. Willing to meet anyone — Pharisee or prostitute. Willing to go anytime — at noon or at night.</w:t>
      </w:r>
    </w:p>
    <w:p w14:paraId="7AB18D14" w14:textId="77777777" w:rsidR="009420A9" w:rsidRPr="00F56F96" w:rsidRDefault="009420A9" w:rsidP="009420A9">
      <w:pPr>
        <w:shd w:val="clear" w:color="auto" w:fill="FFFFFF"/>
        <w:spacing w:after="150" w:line="240" w:lineRule="auto"/>
        <w:rPr>
          <w:rFonts w:ascii="Arial" w:eastAsia="Times New Roman" w:hAnsi="Arial" w:cs="Arial"/>
          <w:sz w:val="24"/>
          <w:szCs w:val="24"/>
          <w:lang w:eastAsia="en-GB"/>
        </w:rPr>
      </w:pPr>
      <w:r w:rsidRPr="00F56F96">
        <w:rPr>
          <w:rFonts w:ascii="Arial" w:eastAsia="Times New Roman" w:hAnsi="Arial" w:cs="Arial"/>
          <w:sz w:val="24"/>
          <w:szCs w:val="24"/>
          <w:lang w:eastAsia="en-GB"/>
        </w:rPr>
        <w:t>Thank You that I can come and bring You my doubts, as did Thomas; my shame, as did the woman caught in adultery; my questions, as did Nicodemus.</w:t>
      </w:r>
    </w:p>
    <w:p w14:paraId="087E27FD" w14:textId="77777777" w:rsidR="009420A9" w:rsidRPr="00F56F96" w:rsidRDefault="009420A9" w:rsidP="009420A9">
      <w:pPr>
        <w:shd w:val="clear" w:color="auto" w:fill="FFFFFF"/>
        <w:spacing w:after="150" w:line="240" w:lineRule="auto"/>
        <w:rPr>
          <w:rFonts w:ascii="Arial" w:eastAsia="Times New Roman" w:hAnsi="Arial" w:cs="Arial"/>
          <w:sz w:val="24"/>
          <w:szCs w:val="24"/>
          <w:lang w:eastAsia="en-GB"/>
        </w:rPr>
      </w:pPr>
      <w:r w:rsidRPr="00F56F96">
        <w:rPr>
          <w:rFonts w:ascii="Arial" w:eastAsia="Times New Roman" w:hAnsi="Arial" w:cs="Arial"/>
          <w:sz w:val="24"/>
          <w:szCs w:val="24"/>
          <w:lang w:eastAsia="en-GB"/>
        </w:rPr>
        <w:t>Thank You for the time You met with me at night, when You told me the bad news that I stood outside the gates of Your kingdom. And the good news, that all I would have to do to enter would be to take a step of faith out of the darkness and into Your light.</w:t>
      </w:r>
    </w:p>
    <w:p w14:paraId="6AD0C1CA" w14:textId="77777777" w:rsidR="009420A9" w:rsidRPr="00F56F96" w:rsidRDefault="009420A9" w:rsidP="009420A9">
      <w:pPr>
        <w:shd w:val="clear" w:color="auto" w:fill="FFFFFF"/>
        <w:spacing w:after="150" w:line="240" w:lineRule="auto"/>
        <w:rPr>
          <w:rFonts w:ascii="Arial" w:eastAsia="Times New Roman" w:hAnsi="Arial" w:cs="Arial"/>
          <w:sz w:val="24"/>
          <w:szCs w:val="24"/>
          <w:lang w:eastAsia="en-GB"/>
        </w:rPr>
      </w:pPr>
      <w:r w:rsidRPr="00F56F96">
        <w:rPr>
          <w:rFonts w:ascii="Arial" w:eastAsia="Times New Roman" w:hAnsi="Arial" w:cs="Arial"/>
          <w:sz w:val="24"/>
          <w:szCs w:val="24"/>
          <w:lang w:eastAsia="en-GB"/>
        </w:rPr>
        <w:t>I confess, there are times when I have loved the darkness more than the light. Even as Your child. And even now, there are times I walk along grey borders, flirting with the enticing shadows cast by the world. There have been times I have made this world not a brighter place but a darker one. By my thoughts. By my words. By my deeds. For all these shameful times when I have been an unworthy subject, forgive me, I pray, O most worthy King.</w:t>
      </w:r>
    </w:p>
    <w:p w14:paraId="0AFD4F19" w14:textId="77777777" w:rsidR="009420A9" w:rsidRPr="00F56F96" w:rsidRDefault="009420A9" w:rsidP="009420A9">
      <w:pPr>
        <w:shd w:val="clear" w:color="auto" w:fill="FFFFFF"/>
        <w:spacing w:after="150" w:line="240" w:lineRule="auto"/>
        <w:rPr>
          <w:rFonts w:ascii="Arial" w:eastAsia="Times New Roman" w:hAnsi="Arial" w:cs="Arial"/>
          <w:sz w:val="24"/>
          <w:szCs w:val="24"/>
          <w:lang w:eastAsia="en-GB"/>
        </w:rPr>
      </w:pPr>
      <w:r w:rsidRPr="00F56F96">
        <w:rPr>
          <w:rFonts w:ascii="Arial" w:eastAsia="Times New Roman" w:hAnsi="Arial" w:cs="Arial"/>
          <w:sz w:val="24"/>
          <w:szCs w:val="24"/>
          <w:lang w:eastAsia="en-GB"/>
        </w:rPr>
        <w:t>Help me to walk in the light as You Yourself are in the light. Where there is darkness, let me be a beacon of light. And if not a beacon, a torch. And if not a torch, a candle. And if not a candle, then at least a spark to ignite others.</w:t>
      </w:r>
    </w:p>
    <w:p w14:paraId="605B9360" w14:textId="011E52D0" w:rsidR="009420A9" w:rsidRPr="00F56F96" w:rsidRDefault="009420A9" w:rsidP="009420A9">
      <w:pPr>
        <w:shd w:val="clear" w:color="auto" w:fill="FFFFFF"/>
        <w:spacing w:after="150" w:line="240" w:lineRule="auto"/>
        <w:rPr>
          <w:rFonts w:ascii="Arial" w:eastAsia="Times New Roman" w:hAnsi="Arial" w:cs="Arial"/>
          <w:sz w:val="24"/>
          <w:szCs w:val="24"/>
          <w:lang w:eastAsia="en-GB"/>
        </w:rPr>
      </w:pPr>
      <w:r w:rsidRPr="00F56F96">
        <w:rPr>
          <w:rFonts w:ascii="Arial" w:eastAsia="Times New Roman" w:hAnsi="Arial" w:cs="Arial"/>
          <w:sz w:val="24"/>
          <w:szCs w:val="24"/>
          <w:lang w:eastAsia="en-GB"/>
        </w:rPr>
        <w:t>O Lord, may I never be ashamed of You or of being seen with You or of being associated with You in any way.</w:t>
      </w:r>
      <w:r w:rsidRPr="00F56F96">
        <w:rPr>
          <w:rFonts w:ascii="Arial" w:eastAsia="Times New Roman" w:hAnsi="Arial" w:cs="Arial"/>
          <w:b/>
          <w:bCs/>
          <w:sz w:val="24"/>
          <w:szCs w:val="24"/>
          <w:lang w:eastAsia="en-GB"/>
        </w:rPr>
        <w:t xml:space="preserve"> </w:t>
      </w:r>
      <w:r w:rsidR="00F56F96" w:rsidRPr="00F56F96">
        <w:rPr>
          <w:rFonts w:ascii="Arial" w:eastAsia="Times New Roman" w:hAnsi="Arial" w:cs="Arial"/>
          <w:b/>
          <w:bCs/>
          <w:sz w:val="24"/>
          <w:szCs w:val="24"/>
          <w:lang w:eastAsia="en-GB"/>
        </w:rPr>
        <w:t>Amen</w:t>
      </w:r>
    </w:p>
    <w:p w14:paraId="3431AB6F" w14:textId="6CB32A59" w:rsidR="009420A9" w:rsidRPr="00F56F96" w:rsidRDefault="00F56F96" w:rsidP="009420A9">
      <w:pPr>
        <w:shd w:val="clear" w:color="auto" w:fill="FFFFFF"/>
        <w:spacing w:after="150" w:line="240" w:lineRule="auto"/>
        <w:rPr>
          <w:rFonts w:ascii="Arial" w:eastAsia="Times New Roman" w:hAnsi="Arial" w:cs="Arial"/>
          <w:i/>
          <w:iCs/>
          <w:sz w:val="24"/>
          <w:szCs w:val="24"/>
          <w:lang w:eastAsia="en-GB"/>
        </w:rPr>
      </w:pPr>
      <w:r>
        <w:rPr>
          <w:rFonts w:ascii="Arial" w:eastAsia="Times New Roman" w:hAnsi="Arial" w:cs="Arial"/>
          <w:i/>
          <w:iCs/>
          <w:sz w:val="24"/>
          <w:szCs w:val="24"/>
          <w:lang w:eastAsia="en-GB"/>
        </w:rPr>
        <w:t>(</w:t>
      </w:r>
      <w:r w:rsidR="009420A9" w:rsidRPr="00F56F96">
        <w:rPr>
          <w:rFonts w:ascii="Arial" w:eastAsia="Times New Roman" w:hAnsi="Arial" w:cs="Arial"/>
          <w:i/>
          <w:iCs/>
          <w:sz w:val="24"/>
          <w:szCs w:val="24"/>
          <w:lang w:eastAsia="en-GB"/>
        </w:rPr>
        <w:t>Excerpted with permission from Moments with the Saviour by Ken Gire, copyright Ken Gire, Jr.</w:t>
      </w:r>
      <w:r>
        <w:rPr>
          <w:rFonts w:ascii="Arial" w:eastAsia="Times New Roman" w:hAnsi="Arial" w:cs="Arial"/>
          <w:i/>
          <w:iCs/>
          <w:sz w:val="24"/>
          <w:szCs w:val="24"/>
          <w:lang w:eastAsia="en-GB"/>
        </w:rPr>
        <w:t>)</w:t>
      </w:r>
    </w:p>
    <w:p w14:paraId="0D89CD4D" w14:textId="6D144743" w:rsidR="009420A9" w:rsidRPr="00F56F96" w:rsidRDefault="009420A9" w:rsidP="009420A9">
      <w:pPr>
        <w:pStyle w:val="NormalWeb"/>
        <w:shd w:val="clear" w:color="auto" w:fill="FFFFFF"/>
        <w:spacing w:before="225" w:beforeAutospacing="0" w:after="225" w:afterAutospacing="0"/>
        <w:ind w:right="225"/>
        <w:rPr>
          <w:rFonts w:ascii="Arial" w:hAnsi="Arial" w:cs="Arial"/>
          <w:u w:val="single"/>
        </w:rPr>
      </w:pPr>
      <w:r w:rsidRPr="00F56F96">
        <w:rPr>
          <w:rFonts w:ascii="Arial" w:hAnsi="Arial" w:cs="Arial"/>
          <w:u w:val="single"/>
        </w:rPr>
        <w:t>The Lord’s Prayer</w:t>
      </w:r>
    </w:p>
    <w:p w14:paraId="7A95AB0E" w14:textId="77777777" w:rsidR="009420A9" w:rsidRPr="00F56F96" w:rsidRDefault="009420A9" w:rsidP="009420A9">
      <w:pPr>
        <w:pStyle w:val="NormalWeb"/>
        <w:shd w:val="clear" w:color="auto" w:fill="FFFFFF"/>
        <w:spacing w:before="225" w:beforeAutospacing="0" w:after="225" w:afterAutospacing="0"/>
        <w:ind w:right="225"/>
        <w:rPr>
          <w:rFonts w:ascii="Arial" w:hAnsi="Arial" w:cs="Arial"/>
          <w:spacing w:val="3"/>
          <w:shd w:val="clear" w:color="auto" w:fill="FFFFFF"/>
        </w:rPr>
      </w:pPr>
      <w:r w:rsidRPr="00F56F96">
        <w:rPr>
          <w:rFonts w:ascii="Arial" w:hAnsi="Arial" w:cs="Arial"/>
          <w:spacing w:val="3"/>
          <w:shd w:val="clear" w:color="auto" w:fill="FFFFFF"/>
        </w:rPr>
        <w:t>Our Father, who art in heaven,</w:t>
      </w:r>
      <w:r w:rsidRPr="00F56F96">
        <w:rPr>
          <w:rFonts w:ascii="Arial" w:hAnsi="Arial" w:cs="Arial"/>
          <w:spacing w:val="3"/>
        </w:rPr>
        <w:br/>
      </w:r>
      <w:r w:rsidRPr="00F56F96">
        <w:rPr>
          <w:rFonts w:ascii="Arial" w:hAnsi="Arial" w:cs="Arial"/>
          <w:spacing w:val="3"/>
          <w:shd w:val="clear" w:color="auto" w:fill="FFFFFF"/>
        </w:rPr>
        <w:t>hallowed be thy name;</w:t>
      </w:r>
      <w:r w:rsidRPr="00F56F96">
        <w:rPr>
          <w:rFonts w:ascii="Arial" w:hAnsi="Arial" w:cs="Arial"/>
          <w:spacing w:val="3"/>
        </w:rPr>
        <w:br/>
      </w:r>
      <w:r w:rsidRPr="00F56F96">
        <w:rPr>
          <w:rFonts w:ascii="Arial" w:hAnsi="Arial" w:cs="Arial"/>
          <w:spacing w:val="3"/>
          <w:shd w:val="clear" w:color="auto" w:fill="FFFFFF"/>
        </w:rPr>
        <w:t>thy kingdom come;</w:t>
      </w:r>
      <w:r w:rsidRPr="00F56F96">
        <w:rPr>
          <w:rFonts w:ascii="Arial" w:hAnsi="Arial" w:cs="Arial"/>
          <w:spacing w:val="3"/>
        </w:rPr>
        <w:br/>
      </w:r>
      <w:r w:rsidRPr="00F56F96">
        <w:rPr>
          <w:rFonts w:ascii="Arial" w:hAnsi="Arial" w:cs="Arial"/>
          <w:spacing w:val="3"/>
          <w:shd w:val="clear" w:color="auto" w:fill="FFFFFF"/>
        </w:rPr>
        <w:t>thy will be done;</w:t>
      </w:r>
      <w:r w:rsidRPr="00F56F96">
        <w:rPr>
          <w:rFonts w:ascii="Arial" w:hAnsi="Arial" w:cs="Arial"/>
          <w:spacing w:val="3"/>
        </w:rPr>
        <w:br/>
      </w:r>
      <w:r w:rsidRPr="00F56F96">
        <w:rPr>
          <w:rFonts w:ascii="Arial" w:hAnsi="Arial" w:cs="Arial"/>
          <w:spacing w:val="3"/>
          <w:shd w:val="clear" w:color="auto" w:fill="FFFFFF"/>
        </w:rPr>
        <w:t>on earth as it is in heaven.</w:t>
      </w:r>
      <w:r w:rsidRPr="00F56F96">
        <w:rPr>
          <w:rFonts w:ascii="Arial" w:hAnsi="Arial" w:cs="Arial"/>
          <w:spacing w:val="3"/>
        </w:rPr>
        <w:br/>
      </w:r>
      <w:r w:rsidRPr="00F56F96">
        <w:rPr>
          <w:rFonts w:ascii="Arial" w:hAnsi="Arial" w:cs="Arial"/>
          <w:spacing w:val="3"/>
          <w:shd w:val="clear" w:color="auto" w:fill="FFFFFF"/>
        </w:rPr>
        <w:lastRenderedPageBreak/>
        <w:t>Give us this day our daily bread.</w:t>
      </w:r>
      <w:r w:rsidRPr="00F56F96">
        <w:rPr>
          <w:rFonts w:ascii="Arial" w:hAnsi="Arial" w:cs="Arial"/>
          <w:spacing w:val="3"/>
        </w:rPr>
        <w:br/>
      </w:r>
      <w:r w:rsidRPr="00F56F96">
        <w:rPr>
          <w:rFonts w:ascii="Arial" w:hAnsi="Arial" w:cs="Arial"/>
          <w:spacing w:val="3"/>
          <w:shd w:val="clear" w:color="auto" w:fill="FFFFFF"/>
        </w:rPr>
        <w:t>And forgive us our trespasses,</w:t>
      </w:r>
      <w:r w:rsidRPr="00F56F96">
        <w:rPr>
          <w:rFonts w:ascii="Arial" w:hAnsi="Arial" w:cs="Arial"/>
          <w:spacing w:val="3"/>
        </w:rPr>
        <w:br/>
      </w:r>
      <w:r w:rsidRPr="00F56F96">
        <w:rPr>
          <w:rFonts w:ascii="Arial" w:hAnsi="Arial" w:cs="Arial"/>
          <w:spacing w:val="3"/>
          <w:shd w:val="clear" w:color="auto" w:fill="FFFFFF"/>
        </w:rPr>
        <w:t>as we forgive those who trespass against us.</w:t>
      </w:r>
      <w:r w:rsidRPr="00F56F96">
        <w:rPr>
          <w:rFonts w:ascii="Arial" w:hAnsi="Arial" w:cs="Arial"/>
          <w:spacing w:val="3"/>
        </w:rPr>
        <w:br/>
      </w:r>
      <w:r w:rsidRPr="00F56F96">
        <w:rPr>
          <w:rFonts w:ascii="Arial" w:hAnsi="Arial" w:cs="Arial"/>
          <w:spacing w:val="3"/>
          <w:shd w:val="clear" w:color="auto" w:fill="FFFFFF"/>
        </w:rPr>
        <w:t>And lead us not into temptation;</w:t>
      </w:r>
      <w:r w:rsidRPr="00F56F96">
        <w:rPr>
          <w:rFonts w:ascii="Arial" w:hAnsi="Arial" w:cs="Arial"/>
          <w:spacing w:val="3"/>
        </w:rPr>
        <w:br/>
      </w:r>
      <w:r w:rsidRPr="00F56F96">
        <w:rPr>
          <w:rFonts w:ascii="Arial" w:hAnsi="Arial" w:cs="Arial"/>
          <w:spacing w:val="3"/>
          <w:shd w:val="clear" w:color="auto" w:fill="FFFFFF"/>
        </w:rPr>
        <w:t>but deliver us from evil.</w:t>
      </w:r>
      <w:r w:rsidRPr="00F56F96">
        <w:rPr>
          <w:rFonts w:ascii="Arial" w:hAnsi="Arial" w:cs="Arial"/>
          <w:spacing w:val="3"/>
        </w:rPr>
        <w:br/>
      </w:r>
      <w:r w:rsidRPr="00F56F96">
        <w:rPr>
          <w:rFonts w:ascii="Arial" w:hAnsi="Arial" w:cs="Arial"/>
          <w:spacing w:val="3"/>
          <w:shd w:val="clear" w:color="auto" w:fill="FFFFFF"/>
        </w:rPr>
        <w:t>For thine is the kingdom,</w:t>
      </w:r>
      <w:r w:rsidRPr="00F56F96">
        <w:rPr>
          <w:rFonts w:ascii="Arial" w:hAnsi="Arial" w:cs="Arial"/>
          <w:spacing w:val="3"/>
        </w:rPr>
        <w:br/>
      </w:r>
      <w:r w:rsidRPr="00F56F96">
        <w:rPr>
          <w:rFonts w:ascii="Arial" w:hAnsi="Arial" w:cs="Arial"/>
          <w:spacing w:val="3"/>
          <w:shd w:val="clear" w:color="auto" w:fill="FFFFFF"/>
        </w:rPr>
        <w:t>the power and the glory,</w:t>
      </w:r>
      <w:r w:rsidRPr="00F56F96">
        <w:rPr>
          <w:rFonts w:ascii="Arial" w:hAnsi="Arial" w:cs="Arial"/>
          <w:spacing w:val="3"/>
        </w:rPr>
        <w:br/>
      </w:r>
      <w:r w:rsidRPr="00F56F96">
        <w:rPr>
          <w:rFonts w:ascii="Arial" w:hAnsi="Arial" w:cs="Arial"/>
          <w:spacing w:val="3"/>
          <w:shd w:val="clear" w:color="auto" w:fill="FFFFFF"/>
        </w:rPr>
        <w:t>for ever and ever.</w:t>
      </w:r>
      <w:r w:rsidRPr="00F56F96">
        <w:rPr>
          <w:rFonts w:ascii="Arial" w:hAnsi="Arial" w:cs="Arial"/>
          <w:spacing w:val="3"/>
        </w:rPr>
        <w:br/>
      </w:r>
      <w:r w:rsidRPr="00F56F96">
        <w:rPr>
          <w:rFonts w:ascii="Arial" w:hAnsi="Arial" w:cs="Arial"/>
          <w:b/>
          <w:bCs/>
          <w:spacing w:val="3"/>
          <w:shd w:val="clear" w:color="auto" w:fill="FFFFFF"/>
        </w:rPr>
        <w:t>Amen.</w:t>
      </w:r>
    </w:p>
    <w:p w14:paraId="26158138" w14:textId="77777777" w:rsidR="009420A9" w:rsidRPr="00F56F96" w:rsidRDefault="009420A9" w:rsidP="009420A9">
      <w:pPr>
        <w:jc w:val="both"/>
        <w:rPr>
          <w:rFonts w:ascii="Arial" w:hAnsi="Arial" w:cs="Arial"/>
          <w:sz w:val="24"/>
          <w:szCs w:val="24"/>
        </w:rPr>
      </w:pPr>
      <w:r w:rsidRPr="00F56F96">
        <w:rPr>
          <w:rFonts w:ascii="Arial" w:hAnsi="Arial" w:cs="Arial"/>
          <w:b/>
          <w:bCs/>
          <w:sz w:val="24"/>
          <w:szCs w:val="24"/>
          <w:u w:val="single"/>
        </w:rPr>
        <w:t>The back row of the Classroom</w:t>
      </w:r>
    </w:p>
    <w:p w14:paraId="220AFC3D" w14:textId="77777777" w:rsidR="009420A9" w:rsidRPr="00F56F96" w:rsidRDefault="009420A9" w:rsidP="009420A9">
      <w:pPr>
        <w:jc w:val="both"/>
        <w:rPr>
          <w:rFonts w:ascii="Arial" w:hAnsi="Arial" w:cs="Arial"/>
          <w:sz w:val="24"/>
          <w:szCs w:val="24"/>
        </w:rPr>
      </w:pPr>
      <w:r w:rsidRPr="00F56F96">
        <w:rPr>
          <w:rFonts w:ascii="Arial" w:hAnsi="Arial" w:cs="Arial"/>
          <w:sz w:val="24"/>
          <w:szCs w:val="24"/>
        </w:rPr>
        <w:t>Over the last year, many of us have become proficient in using ‘Zoom’. A way of attending meetings or going to lectures (webinars) without leaving home. And it has brought the concept of sitting in the back row of the classroom to a new art form.</w:t>
      </w:r>
    </w:p>
    <w:p w14:paraId="1A7B8129" w14:textId="77777777" w:rsidR="009420A9" w:rsidRPr="00F56F96" w:rsidRDefault="009420A9" w:rsidP="009420A9">
      <w:pPr>
        <w:jc w:val="both"/>
        <w:rPr>
          <w:rFonts w:ascii="Arial" w:hAnsi="Arial" w:cs="Arial"/>
          <w:sz w:val="24"/>
          <w:szCs w:val="24"/>
        </w:rPr>
      </w:pPr>
      <w:r w:rsidRPr="00F56F96">
        <w:rPr>
          <w:rFonts w:ascii="Arial" w:hAnsi="Arial" w:cs="Arial"/>
          <w:sz w:val="24"/>
          <w:szCs w:val="24"/>
        </w:rPr>
        <w:t>You go to the meeting, see everyone else but don’t turn your camera on and keep yourself muted. No-one really notices you because you’re a little black box in the corner of their screen. And the beauty is that you can get on with something else-eat a sandwich, do a crossword puzzle, even wander off somewhere and no-one knows. If you want to leave you can, possibly leaving a discrete message in the chatroom that you had to go-no one will be able to ask you why, or look accusingly in the way they would notice if you tried to slip out of a boring lecture in days gone by. By this means you can find out about something but remain almost anonymous.</w:t>
      </w:r>
    </w:p>
    <w:p w14:paraId="0F16C2F0" w14:textId="44F96AB1" w:rsidR="009420A9" w:rsidRPr="00F56F96" w:rsidRDefault="009420A9" w:rsidP="009420A9">
      <w:pPr>
        <w:jc w:val="both"/>
        <w:rPr>
          <w:rFonts w:ascii="Arial" w:hAnsi="Arial" w:cs="Arial"/>
          <w:sz w:val="24"/>
          <w:szCs w:val="24"/>
        </w:rPr>
      </w:pPr>
      <w:r w:rsidRPr="00F56F96">
        <w:rPr>
          <w:rFonts w:ascii="Arial" w:hAnsi="Arial" w:cs="Arial"/>
          <w:sz w:val="24"/>
          <w:szCs w:val="24"/>
        </w:rPr>
        <w:t>I recently went to a webinar about the Brecon Beacons Mountain Rescue service-it was given by one of those people who you see lining up at the start of the BBC news. It was 8pm on a Friday night. There were 77 screens at the beginning and 72 at the end so most people would have agreed with me and thought it was pretty good. But all the screens were muted and half the cameras off, presumably because everyone was eating their supper.</w:t>
      </w:r>
    </w:p>
    <w:p w14:paraId="1739F5AD" w14:textId="32D01F87" w:rsidR="009420A9" w:rsidRPr="00F56F96" w:rsidRDefault="009420A9" w:rsidP="009420A9">
      <w:pPr>
        <w:jc w:val="both"/>
        <w:rPr>
          <w:rFonts w:ascii="Arial" w:hAnsi="Arial" w:cs="Arial"/>
          <w:b/>
          <w:bCs/>
          <w:sz w:val="24"/>
          <w:szCs w:val="24"/>
        </w:rPr>
      </w:pPr>
      <w:r w:rsidRPr="00F56F96">
        <w:rPr>
          <w:rFonts w:ascii="Arial" w:hAnsi="Arial" w:cs="Arial"/>
          <w:sz w:val="24"/>
          <w:szCs w:val="24"/>
        </w:rPr>
        <w:t xml:space="preserve">Today’s main reading is about like that. It is about someone who wanted to learn about Jesus but to start with he did not want to commit himself or even be identified as being interested. He was a prominent pharisee named Nicodemus. Well respected amongst his peers and a member of the Sanhedrin, the Jewish Council. He had heard about this rabbi who preached amazing words and performed miracles and he wanted to know more. So he went to see him but he went when no-one else would know-at the dead of night. </w:t>
      </w:r>
    </w:p>
    <w:p w14:paraId="2592B34F" w14:textId="77777777" w:rsidR="009420A9" w:rsidRPr="00F56F96" w:rsidRDefault="009420A9" w:rsidP="009420A9">
      <w:pPr>
        <w:jc w:val="both"/>
        <w:rPr>
          <w:rFonts w:ascii="Arial" w:hAnsi="Arial" w:cs="Arial"/>
          <w:b/>
          <w:bCs/>
          <w:sz w:val="24"/>
          <w:szCs w:val="24"/>
          <w:u w:val="single"/>
        </w:rPr>
      </w:pPr>
      <w:r w:rsidRPr="00F56F96">
        <w:rPr>
          <w:rFonts w:ascii="Arial" w:hAnsi="Arial" w:cs="Arial"/>
          <w:b/>
          <w:bCs/>
          <w:sz w:val="24"/>
          <w:szCs w:val="24"/>
          <w:u w:val="single"/>
        </w:rPr>
        <w:t>An enquiring mind</w:t>
      </w:r>
    </w:p>
    <w:p w14:paraId="74FFC3CC" w14:textId="4EAF5BE8" w:rsidR="009420A9" w:rsidRPr="00F56F96" w:rsidRDefault="009420A9" w:rsidP="009420A9">
      <w:pPr>
        <w:jc w:val="both"/>
        <w:rPr>
          <w:rFonts w:ascii="Arial" w:hAnsi="Arial" w:cs="Arial"/>
          <w:sz w:val="24"/>
          <w:szCs w:val="24"/>
        </w:rPr>
      </w:pPr>
      <w:r w:rsidRPr="00F56F96">
        <w:rPr>
          <w:rFonts w:ascii="Arial" w:hAnsi="Arial" w:cs="Arial"/>
          <w:sz w:val="24"/>
          <w:szCs w:val="24"/>
        </w:rPr>
        <w:t>Nicodemus is mentioned in only one of the four gospels and in that one gospel, written by John, he is mentioned in three places. And it’s like describing a journey of his conversion from the Jewish faith to being a Christian, although that term wasn’t used until several decades later. And in the course of that journey, he steps out of the shadows of obscurity and into the full blaze of publicity, into the light. To use my earlier analogy he has unmuted himself, turned on his camera and everyone can see and hear him.</w:t>
      </w:r>
    </w:p>
    <w:p w14:paraId="13076AE3" w14:textId="3914AAB6" w:rsidR="009420A9" w:rsidRPr="00F56F96" w:rsidRDefault="009420A9" w:rsidP="009420A9">
      <w:pPr>
        <w:jc w:val="both"/>
        <w:rPr>
          <w:rFonts w:ascii="Arial" w:hAnsi="Arial" w:cs="Arial"/>
          <w:sz w:val="24"/>
          <w:szCs w:val="24"/>
        </w:rPr>
      </w:pPr>
      <w:r w:rsidRPr="00F56F96">
        <w:rPr>
          <w:rFonts w:ascii="Arial" w:hAnsi="Arial" w:cs="Arial"/>
          <w:sz w:val="24"/>
          <w:szCs w:val="24"/>
        </w:rPr>
        <w:t>His starting point is to say to Jesus that he knows he is a teacher sent by God. As a Jew he would be used to this concept, being familiar with other prophets sent by God like Elijah, Isiah and Jeremiah. All prophets are special but he was trying to get his head round what made Jesus different. Why wouldn’t he? -he was a spiritual leader himself, looking for understanding and meaning. The difficulty he had was that his peers in the Sanhedrin were against this upstart who threatened everything they had-their position in society, their beliefs and their livelihoods - so he had to tread carefully and hence the late-night meeting. It was a courageous thing to do.</w:t>
      </w:r>
    </w:p>
    <w:p w14:paraId="1E9C5105" w14:textId="26CDDF73" w:rsidR="009420A9" w:rsidRPr="00F56F96" w:rsidRDefault="009420A9" w:rsidP="009420A9">
      <w:pPr>
        <w:jc w:val="both"/>
        <w:rPr>
          <w:rFonts w:ascii="Arial" w:hAnsi="Arial" w:cs="Arial"/>
          <w:sz w:val="24"/>
          <w:szCs w:val="24"/>
        </w:rPr>
      </w:pPr>
      <w:r w:rsidRPr="00F56F96">
        <w:rPr>
          <w:rFonts w:ascii="Arial" w:hAnsi="Arial" w:cs="Arial"/>
          <w:sz w:val="24"/>
          <w:szCs w:val="24"/>
        </w:rPr>
        <w:lastRenderedPageBreak/>
        <w:t>But he sets aside anything he has heard about Jesus and comes with humility willing to learn and gets into a rather strange dialogue about being born again. You can almost hear him thinking out loud as he questions entering the mother’s womb for a second time. But Jesus has this amazing use of words and explains in verse 6 that ‘No-one can enter the kingdom of heaven unless he is born of the spirit’. He also says that you do not know where the spirit will take you or what challenges it will present. A dialogue ensues and Jesus tells him some further compelling truths. In verse 14 He speaks of the Son of Man being lifted up, which must mean his elevation and exaltation as the son of God but also has the darker backdrop of the cross. We get to verse 16 to find the message on many notice boards outside churches across the country- ‘God so loved the world that he gave his only Son so that everyone who believes in him may not die but have eternal life’. And he concludes in verse 19 by talking about darkness which can be all consuming and difficult to leave because coming into the light of truth will reveal much about people- however they will not be judged by embracing the truth but instead will receive eternal life. Basically, what he was hearing was the Good News!</w:t>
      </w:r>
    </w:p>
    <w:p w14:paraId="6DDCFC63" w14:textId="4FD0095A" w:rsidR="009420A9" w:rsidRPr="00F56F96" w:rsidRDefault="009420A9" w:rsidP="009420A9">
      <w:pPr>
        <w:jc w:val="both"/>
        <w:rPr>
          <w:rFonts w:ascii="Arial" w:hAnsi="Arial" w:cs="Arial"/>
          <w:sz w:val="24"/>
          <w:szCs w:val="24"/>
        </w:rPr>
      </w:pPr>
      <w:r w:rsidRPr="00F56F96">
        <w:rPr>
          <w:rFonts w:ascii="Arial" w:hAnsi="Arial" w:cs="Arial"/>
          <w:sz w:val="24"/>
          <w:szCs w:val="24"/>
        </w:rPr>
        <w:t>There is such much in this conversation and of course the record is an abridged version of what was actually said. It would have given Nicodemus a lot to think about. He probably wished he could have recorded it or at least taken someone along with him to discuss it later. But he did find some kindred spirits as we will hear later. But for now, let us hear a hymn which must have reflected the thoughts that were going through the mind of Nicodemus as he wended his way home.</w:t>
      </w:r>
    </w:p>
    <w:p w14:paraId="0AA77E33" w14:textId="77777777" w:rsidR="009420A9" w:rsidRPr="00F56F96" w:rsidRDefault="009420A9" w:rsidP="009420A9">
      <w:pPr>
        <w:jc w:val="both"/>
        <w:rPr>
          <w:rFonts w:ascii="Arial" w:hAnsi="Arial" w:cs="Arial"/>
          <w:b/>
          <w:bCs/>
          <w:sz w:val="24"/>
          <w:szCs w:val="24"/>
          <w:u w:val="single"/>
        </w:rPr>
      </w:pPr>
      <w:r w:rsidRPr="00F56F96">
        <w:rPr>
          <w:rFonts w:ascii="Arial" w:hAnsi="Arial" w:cs="Arial"/>
          <w:b/>
          <w:bCs/>
          <w:sz w:val="24"/>
          <w:szCs w:val="24"/>
          <w:u w:val="single"/>
        </w:rPr>
        <w:t>Faith into action</w:t>
      </w:r>
    </w:p>
    <w:p w14:paraId="56A1178F" w14:textId="6BFDBAA9" w:rsidR="009420A9" w:rsidRPr="00F56F96" w:rsidRDefault="009420A9" w:rsidP="009420A9">
      <w:pPr>
        <w:jc w:val="both"/>
        <w:rPr>
          <w:rFonts w:ascii="Arial" w:hAnsi="Arial" w:cs="Arial"/>
          <w:sz w:val="24"/>
          <w:szCs w:val="24"/>
        </w:rPr>
      </w:pPr>
      <w:r w:rsidRPr="00F56F96">
        <w:rPr>
          <w:rFonts w:ascii="Arial" w:hAnsi="Arial" w:cs="Arial"/>
          <w:sz w:val="24"/>
          <w:szCs w:val="24"/>
        </w:rPr>
        <w:t>The Pharisees have met together and are after Jesus’ blood but Nicodemus raises his head above the parapet. He supports Jesus, but not in a direct way. Rather, he supports the rule of law by saying ‘according to our law we cannot condemn a man before hearing him and finding out what he has done’. Sensible enough but even so he is rebuked by the reminder that it is written that nothing good ever comes from Galilee and that he should read his scriptures!</w:t>
      </w:r>
    </w:p>
    <w:p w14:paraId="7D11A927" w14:textId="5BA6C693" w:rsidR="009420A9" w:rsidRPr="00F56F96" w:rsidRDefault="009420A9" w:rsidP="009420A9">
      <w:pPr>
        <w:jc w:val="both"/>
        <w:rPr>
          <w:rFonts w:ascii="Arial" w:hAnsi="Arial" w:cs="Arial"/>
          <w:sz w:val="24"/>
          <w:szCs w:val="24"/>
        </w:rPr>
      </w:pPr>
      <w:r w:rsidRPr="00F56F96">
        <w:rPr>
          <w:rFonts w:ascii="Arial" w:hAnsi="Arial" w:cs="Arial"/>
          <w:sz w:val="24"/>
          <w:szCs w:val="24"/>
        </w:rPr>
        <w:t>That sort of response might have deterred most people but not Nicodemus. We don’t hear of him again until just after Jesus’ death but then he finally comes over as a true supporter. Whilst the other disciples effectively go into hiding, he and Joseph of Arimathea take the body of Jesus and wrap it in linin, with 30kg of species - about 5 stone. This was no small undertaking and almost certainly they would have needed a handcart or even servants to achieve it.  Not the sort of thing you can do secretly. It also underlines that Nicodemus was a wealthy man and wanted to give Jesus what amounted to a royal burial</w:t>
      </w:r>
    </w:p>
    <w:p w14:paraId="29934610" w14:textId="53EB8E85" w:rsidR="009420A9" w:rsidRPr="00F56F96" w:rsidRDefault="009420A9" w:rsidP="009420A9">
      <w:pPr>
        <w:jc w:val="both"/>
        <w:rPr>
          <w:rFonts w:ascii="Arial" w:hAnsi="Arial" w:cs="Arial"/>
          <w:sz w:val="24"/>
          <w:szCs w:val="24"/>
        </w:rPr>
      </w:pPr>
      <w:r w:rsidRPr="00F56F96">
        <w:rPr>
          <w:rFonts w:ascii="Arial" w:hAnsi="Arial" w:cs="Arial"/>
          <w:sz w:val="24"/>
          <w:szCs w:val="24"/>
        </w:rPr>
        <w:t xml:space="preserve">And that is the last we hear of Nicodemus in the </w:t>
      </w:r>
      <w:r w:rsidRPr="00F56F96">
        <w:rPr>
          <w:rFonts w:ascii="Arial" w:hAnsi="Arial" w:cs="Arial"/>
          <w:sz w:val="24"/>
          <w:szCs w:val="24"/>
          <w:u w:val="single"/>
        </w:rPr>
        <w:t>Bible</w:t>
      </w:r>
      <w:r w:rsidRPr="00F56F96">
        <w:rPr>
          <w:rFonts w:ascii="Arial" w:hAnsi="Arial" w:cs="Arial"/>
          <w:sz w:val="24"/>
          <w:szCs w:val="24"/>
        </w:rPr>
        <w:t>. There are some other sources which tell us that he lost his position as a pharisee and was kicked out of the Sanhedrin and was eventually banished for Jerusalem. But now he is venerated as a saint by some eastern churches and also the Catholic Church.</w:t>
      </w:r>
    </w:p>
    <w:p w14:paraId="11F3A843" w14:textId="0EC75FA8" w:rsidR="009420A9" w:rsidRPr="00F56F96" w:rsidRDefault="009420A9" w:rsidP="009420A9">
      <w:pPr>
        <w:jc w:val="both"/>
        <w:rPr>
          <w:rFonts w:ascii="Arial" w:hAnsi="Arial" w:cs="Arial"/>
          <w:sz w:val="24"/>
          <w:szCs w:val="24"/>
        </w:rPr>
      </w:pPr>
      <w:r w:rsidRPr="00F56F96">
        <w:rPr>
          <w:rFonts w:ascii="Arial" w:hAnsi="Arial" w:cs="Arial"/>
          <w:sz w:val="24"/>
          <w:szCs w:val="24"/>
        </w:rPr>
        <w:t>So, there it is, the story of a man whose life was changed by his encounter with Jesus. Who first came secretly only to learn. He had much to lose both financially and in terms of the respect of his peers. He also faced great personal risk by his actions. But by those actions we have the physical evidence of the resurrection of the Christ. If He had not been put in the tomb, there would have no stone to roll way and there would be no strips of linen lying there for people to see where the body had lain. It was quite a journey and really important one for Nicodemus as an individual and in laying the foundations for the Christian faith.</w:t>
      </w:r>
    </w:p>
    <w:p w14:paraId="4B8ABAA7" w14:textId="66F59512" w:rsidR="009420A9" w:rsidRPr="00F56F96" w:rsidRDefault="009420A9" w:rsidP="009420A9">
      <w:pPr>
        <w:jc w:val="both"/>
        <w:rPr>
          <w:rFonts w:ascii="Arial" w:hAnsi="Arial" w:cs="Arial"/>
          <w:sz w:val="24"/>
          <w:szCs w:val="24"/>
        </w:rPr>
      </w:pPr>
      <w:r w:rsidRPr="00F56F96">
        <w:rPr>
          <w:rFonts w:ascii="Arial" w:hAnsi="Arial" w:cs="Arial"/>
          <w:sz w:val="24"/>
          <w:szCs w:val="24"/>
        </w:rPr>
        <w:t xml:space="preserve">I suspect that most of us are on a similar journey. We want to know more about God. That is why you are tuning in today, even to listen to me. We too might have had some unusual experiences, conversations if you like, with him, some we don’t understand. But we are doing it effectively under the cover of darkness, in our churches or on the screen at home? Are we prepared to take the next </w:t>
      </w:r>
      <w:r w:rsidRPr="00F56F96">
        <w:rPr>
          <w:rFonts w:ascii="Arial" w:hAnsi="Arial" w:cs="Arial"/>
          <w:sz w:val="24"/>
          <w:szCs w:val="24"/>
        </w:rPr>
        <w:lastRenderedPageBreak/>
        <w:t>step and promote our views in public? Why not- the downside for us is that we may suffer indifference from strangers or incredulity from friends? It is unlikely that we will be asked to take the next step, of risking our position or livelihood for something we believe in. Maybe like Nicodemus each one of us is part of God’s plan to further his Kingdom of earth.</w:t>
      </w:r>
    </w:p>
    <w:p w14:paraId="242767DF" w14:textId="77777777" w:rsidR="009420A9" w:rsidRPr="00F56F96" w:rsidRDefault="009420A9" w:rsidP="009420A9">
      <w:pPr>
        <w:jc w:val="both"/>
        <w:rPr>
          <w:rFonts w:ascii="Arial" w:hAnsi="Arial" w:cs="Arial"/>
          <w:sz w:val="24"/>
          <w:szCs w:val="24"/>
        </w:rPr>
      </w:pPr>
      <w:r w:rsidRPr="00F56F96">
        <w:rPr>
          <w:rFonts w:ascii="Arial" w:hAnsi="Arial" w:cs="Arial"/>
          <w:sz w:val="24"/>
          <w:szCs w:val="24"/>
        </w:rPr>
        <w:t>Remember as it says in Matthew 5 ‘You are like light for the whole world. A city built on a hill cannot be hidden. No-one lights a lamp and puts it under a bowl; instead, he puts it on the lampstand, where it gives light for everyone in the house. In the same way your light must shine before people, so that they will see the good things you do and praise your father in heaven.’</w:t>
      </w:r>
    </w:p>
    <w:p w14:paraId="6F8A013F" w14:textId="7664C20E" w:rsidR="009420A9" w:rsidRPr="00F56F96" w:rsidRDefault="009420A9" w:rsidP="00217E20">
      <w:pPr>
        <w:jc w:val="both"/>
        <w:rPr>
          <w:rFonts w:ascii="Arial" w:hAnsi="Arial" w:cs="Arial"/>
          <w:b/>
          <w:bCs/>
          <w:sz w:val="24"/>
          <w:szCs w:val="24"/>
        </w:rPr>
      </w:pPr>
      <w:r w:rsidRPr="00F56F96">
        <w:rPr>
          <w:rFonts w:ascii="Arial" w:hAnsi="Arial" w:cs="Arial"/>
          <w:b/>
          <w:bCs/>
          <w:sz w:val="24"/>
          <w:szCs w:val="24"/>
        </w:rPr>
        <w:t>Amen</w:t>
      </w:r>
    </w:p>
    <w:p w14:paraId="569586E3" w14:textId="77777777" w:rsidR="009420A9" w:rsidRPr="00F56F96" w:rsidRDefault="009420A9" w:rsidP="009420A9">
      <w:pPr>
        <w:pStyle w:val="NormalWeb"/>
        <w:shd w:val="clear" w:color="auto" w:fill="FFFFFF"/>
        <w:spacing w:before="225" w:beforeAutospacing="0" w:after="225" w:afterAutospacing="0"/>
        <w:ind w:right="225"/>
        <w:rPr>
          <w:rFonts w:ascii="Arial" w:hAnsi="Arial" w:cs="Arial"/>
          <w:b/>
          <w:bCs/>
          <w:u w:val="single"/>
        </w:rPr>
      </w:pPr>
      <w:r w:rsidRPr="00F56F96">
        <w:rPr>
          <w:rFonts w:ascii="Arial" w:hAnsi="Arial" w:cs="Arial"/>
          <w:b/>
          <w:bCs/>
          <w:u w:val="single"/>
        </w:rPr>
        <w:t>Prayers of intercession</w:t>
      </w:r>
    </w:p>
    <w:p w14:paraId="416491EC" w14:textId="77777777" w:rsidR="009420A9" w:rsidRPr="00F56F96" w:rsidRDefault="009420A9" w:rsidP="009420A9">
      <w:pPr>
        <w:pStyle w:val="NormalWeb"/>
        <w:shd w:val="clear" w:color="auto" w:fill="FFFFFF"/>
        <w:spacing w:before="225" w:beforeAutospacing="0" w:after="225" w:afterAutospacing="0"/>
        <w:ind w:right="225"/>
        <w:rPr>
          <w:rFonts w:ascii="Arial" w:hAnsi="Arial" w:cs="Arial"/>
        </w:rPr>
      </w:pPr>
      <w:r w:rsidRPr="00F56F96">
        <w:rPr>
          <w:rFonts w:ascii="Arial" w:hAnsi="Arial" w:cs="Arial"/>
        </w:rPr>
        <w:t>Let us pray for all people, in all parts of this troubled world, and in all kinds of need.</w:t>
      </w:r>
      <w:r w:rsidRPr="00F56F96">
        <w:rPr>
          <w:rFonts w:ascii="Arial" w:hAnsi="Arial" w:cs="Arial"/>
        </w:rPr>
        <w:br/>
        <w:t>Lord, shine your light upon those who live in danger of violence, persecution, oppression, displacement, loss and injustice because of race, belief, gender or who they are. We pray that the hearts of those who visit the evils of prejudice and greed upon others may be turned from darkness and awakened to the true light in the love and compassion of the Lord.</w:t>
      </w:r>
      <w:r w:rsidRPr="00F56F96">
        <w:rPr>
          <w:rFonts w:ascii="Arial" w:hAnsi="Arial" w:cs="Arial"/>
        </w:rPr>
        <w:br/>
        <w:t>Lord, in your mercy,</w:t>
      </w:r>
      <w:r w:rsidRPr="00F56F96">
        <w:rPr>
          <w:rFonts w:ascii="Arial" w:hAnsi="Arial" w:cs="Arial"/>
        </w:rPr>
        <w:br/>
        <w:t>Hear our prayer.</w:t>
      </w:r>
      <w:r w:rsidRPr="00F56F96">
        <w:rPr>
          <w:rFonts w:ascii="Arial" w:hAnsi="Arial" w:cs="Arial"/>
        </w:rPr>
        <w:br/>
        <w:t> </w:t>
      </w:r>
    </w:p>
    <w:p w14:paraId="4A3EF44F" w14:textId="77777777" w:rsidR="009420A9" w:rsidRPr="00F56F96" w:rsidRDefault="009420A9" w:rsidP="009420A9">
      <w:pPr>
        <w:pStyle w:val="NormalWeb"/>
        <w:shd w:val="clear" w:color="auto" w:fill="FFFFFF"/>
        <w:spacing w:before="225" w:beforeAutospacing="0" w:after="225" w:afterAutospacing="0"/>
        <w:ind w:right="225"/>
        <w:rPr>
          <w:rFonts w:ascii="Arial" w:hAnsi="Arial" w:cs="Arial"/>
        </w:rPr>
      </w:pPr>
      <w:r w:rsidRPr="00F56F96">
        <w:rPr>
          <w:rFonts w:ascii="Arial" w:hAnsi="Arial" w:cs="Arial"/>
        </w:rPr>
        <w:t>Lord, shine your light upon those who live in fear of famine, disease and destitution, and upon those who live without hope, faith or love, that they may know your true love and the joy of your salvation.</w:t>
      </w:r>
      <w:r w:rsidRPr="00F56F96">
        <w:rPr>
          <w:rFonts w:ascii="Arial" w:hAnsi="Arial" w:cs="Arial"/>
        </w:rPr>
        <w:br/>
        <w:t>Lord, in your mercy,</w:t>
      </w:r>
      <w:r w:rsidRPr="00F56F96">
        <w:rPr>
          <w:rFonts w:ascii="Arial" w:hAnsi="Arial" w:cs="Arial"/>
        </w:rPr>
        <w:br/>
        <w:t>Hear our prayer.</w:t>
      </w:r>
      <w:r w:rsidRPr="00F56F96">
        <w:rPr>
          <w:rFonts w:ascii="Arial" w:hAnsi="Arial" w:cs="Arial"/>
        </w:rPr>
        <w:br/>
        <w:t> </w:t>
      </w:r>
    </w:p>
    <w:p w14:paraId="6C2F51EA" w14:textId="77777777" w:rsidR="009420A9" w:rsidRPr="00F56F96" w:rsidRDefault="009420A9" w:rsidP="009420A9">
      <w:pPr>
        <w:pStyle w:val="NormalWeb"/>
        <w:shd w:val="clear" w:color="auto" w:fill="FFFFFF"/>
        <w:spacing w:before="225" w:beforeAutospacing="0" w:after="225" w:afterAutospacing="0"/>
        <w:ind w:right="225"/>
        <w:rPr>
          <w:rFonts w:ascii="Arial" w:hAnsi="Arial" w:cs="Arial"/>
        </w:rPr>
      </w:pPr>
      <w:r w:rsidRPr="00F56F96">
        <w:rPr>
          <w:rFonts w:ascii="Arial" w:hAnsi="Arial" w:cs="Arial"/>
        </w:rPr>
        <w:t>Lord, shine your light upon your church and upon all people of faith that their love may shine in the darkness, uniting in their endeavours for the common good. May we, in the ministries which are our lives, proclaim the Good News as our faith shines forth.</w:t>
      </w:r>
      <w:r w:rsidRPr="00F56F96">
        <w:rPr>
          <w:rFonts w:ascii="Arial" w:hAnsi="Arial" w:cs="Arial"/>
        </w:rPr>
        <w:br/>
        <w:t>Lord, in your mercy,</w:t>
      </w:r>
      <w:r w:rsidRPr="00F56F96">
        <w:rPr>
          <w:rFonts w:ascii="Arial" w:hAnsi="Arial" w:cs="Arial"/>
        </w:rPr>
        <w:br/>
        <w:t>Hear our prayer.</w:t>
      </w:r>
      <w:r w:rsidRPr="00F56F96">
        <w:rPr>
          <w:rFonts w:ascii="Arial" w:hAnsi="Arial" w:cs="Arial"/>
        </w:rPr>
        <w:br/>
        <w:t> </w:t>
      </w:r>
    </w:p>
    <w:p w14:paraId="6E666854" w14:textId="77777777" w:rsidR="009420A9" w:rsidRPr="00F56F96" w:rsidRDefault="009420A9" w:rsidP="009420A9">
      <w:pPr>
        <w:pStyle w:val="NormalWeb"/>
        <w:shd w:val="clear" w:color="auto" w:fill="FFFFFF"/>
        <w:spacing w:before="225" w:beforeAutospacing="0" w:after="225" w:afterAutospacing="0"/>
        <w:ind w:right="225"/>
        <w:rPr>
          <w:rFonts w:ascii="Arial" w:hAnsi="Arial" w:cs="Arial"/>
        </w:rPr>
      </w:pPr>
      <w:r w:rsidRPr="00F56F96">
        <w:rPr>
          <w:rFonts w:ascii="Arial" w:hAnsi="Arial" w:cs="Arial"/>
        </w:rPr>
        <w:t xml:space="preserve">Lord, shine your light upon those who suffer in mind, body or spirit. Give them courage and hope in their troubles and bring them the joy of your redeeming love. We pray also for those who love and care for them. We name in our thoughts any known to us who are in special need of our prayers, in a moment of silence.  </w:t>
      </w:r>
      <w:r w:rsidRPr="00F56F96">
        <w:rPr>
          <w:rFonts w:ascii="Arial" w:hAnsi="Arial" w:cs="Arial"/>
          <w:i/>
          <w:iCs/>
        </w:rPr>
        <w:t xml:space="preserve"> Silence</w:t>
      </w:r>
      <w:r w:rsidRPr="00F56F96">
        <w:rPr>
          <w:rFonts w:ascii="Arial" w:hAnsi="Arial" w:cs="Arial"/>
        </w:rPr>
        <w:br/>
        <w:t>Lord, in your mercy,</w:t>
      </w:r>
      <w:r w:rsidRPr="00F56F96">
        <w:rPr>
          <w:rFonts w:ascii="Arial" w:hAnsi="Arial" w:cs="Arial"/>
        </w:rPr>
        <w:br/>
        <w:t>Hear our prayer.</w:t>
      </w:r>
      <w:r w:rsidRPr="00F56F96">
        <w:rPr>
          <w:rFonts w:ascii="Arial" w:hAnsi="Arial" w:cs="Arial"/>
        </w:rPr>
        <w:br/>
        <w:t> </w:t>
      </w:r>
    </w:p>
    <w:p w14:paraId="69BD5520" w14:textId="77777777" w:rsidR="009420A9" w:rsidRPr="00F56F96" w:rsidRDefault="009420A9" w:rsidP="009420A9">
      <w:pPr>
        <w:pStyle w:val="NormalWeb"/>
        <w:shd w:val="clear" w:color="auto" w:fill="FFFFFF"/>
        <w:spacing w:before="225" w:beforeAutospacing="0" w:after="225" w:afterAutospacing="0"/>
        <w:ind w:right="225"/>
        <w:rPr>
          <w:rFonts w:ascii="Arial" w:hAnsi="Arial" w:cs="Arial"/>
        </w:rPr>
      </w:pPr>
      <w:r w:rsidRPr="00F56F96">
        <w:rPr>
          <w:rFonts w:ascii="Arial" w:hAnsi="Arial" w:cs="Arial"/>
        </w:rPr>
        <w:t xml:space="preserve">Lord, shine your light upon those who mourn. Jesus Christ is the light of the world, a light which no darkness can quench. We remember before God those who have died.  In a moment of silence, we bring to you anyone close to our own heart.  </w:t>
      </w:r>
      <w:r w:rsidRPr="00F56F96">
        <w:rPr>
          <w:rFonts w:ascii="Arial" w:hAnsi="Arial" w:cs="Arial"/>
          <w:i/>
          <w:iCs/>
        </w:rPr>
        <w:t>Silence</w:t>
      </w:r>
      <w:r w:rsidRPr="00F56F96">
        <w:rPr>
          <w:rFonts w:ascii="Arial" w:hAnsi="Arial" w:cs="Arial"/>
        </w:rPr>
        <w:br/>
      </w:r>
      <w:r w:rsidRPr="00F56F96">
        <w:rPr>
          <w:rFonts w:ascii="Arial" w:hAnsi="Arial" w:cs="Arial"/>
        </w:rPr>
        <w:br/>
        <w:t>You turn our darkness into light: in your light shall we see light.</w:t>
      </w:r>
      <w:r w:rsidRPr="00F56F96">
        <w:rPr>
          <w:rFonts w:ascii="Arial" w:hAnsi="Arial" w:cs="Arial"/>
        </w:rPr>
        <w:br/>
      </w:r>
      <w:r w:rsidRPr="00F56F96">
        <w:rPr>
          <w:rFonts w:ascii="Arial" w:hAnsi="Arial" w:cs="Arial"/>
        </w:rPr>
        <w:br/>
        <w:t xml:space="preserve">Merciful Father, accept these prayers for the sake of your Son, our Saviour Jesus Christ. </w:t>
      </w:r>
    </w:p>
    <w:p w14:paraId="5B0D92E3" w14:textId="432A7502" w:rsidR="008C7F8A" w:rsidRPr="00F56F96" w:rsidRDefault="009420A9" w:rsidP="00217E20">
      <w:pPr>
        <w:pStyle w:val="NormalWeb"/>
        <w:shd w:val="clear" w:color="auto" w:fill="FFFFFF"/>
        <w:spacing w:before="225" w:beforeAutospacing="0" w:after="225" w:afterAutospacing="0"/>
        <w:ind w:right="225"/>
        <w:rPr>
          <w:rFonts w:ascii="Arial" w:hAnsi="Arial" w:cs="Arial"/>
          <w:b/>
          <w:bCs/>
        </w:rPr>
      </w:pPr>
      <w:r w:rsidRPr="00F56F96">
        <w:rPr>
          <w:rFonts w:ascii="Arial" w:hAnsi="Arial" w:cs="Arial"/>
          <w:b/>
          <w:bCs/>
        </w:rPr>
        <w:t>Amen.</w:t>
      </w:r>
    </w:p>
    <w:sectPr w:rsidR="008C7F8A" w:rsidRPr="00F56F96" w:rsidSect="00217FC8">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C25DD" w14:textId="77777777" w:rsidR="002D4F99" w:rsidRDefault="002D4F99" w:rsidP="00217FC8">
      <w:pPr>
        <w:spacing w:after="0" w:line="240" w:lineRule="auto"/>
      </w:pPr>
      <w:r>
        <w:separator/>
      </w:r>
    </w:p>
  </w:endnote>
  <w:endnote w:type="continuationSeparator" w:id="0">
    <w:p w14:paraId="2DB66D67" w14:textId="77777777" w:rsidR="002D4F99" w:rsidRDefault="002D4F99"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F523B" w14:textId="77777777" w:rsidR="002D4F99" w:rsidRDefault="002D4F99" w:rsidP="00217FC8">
      <w:pPr>
        <w:spacing w:after="0" w:line="240" w:lineRule="auto"/>
      </w:pPr>
      <w:r>
        <w:separator/>
      </w:r>
    </w:p>
  </w:footnote>
  <w:footnote w:type="continuationSeparator" w:id="0">
    <w:p w14:paraId="06063413" w14:textId="77777777" w:rsidR="002D4F99" w:rsidRDefault="002D4F99"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58DC"/>
    <w:multiLevelType w:val="hybridMultilevel"/>
    <w:tmpl w:val="EB746524"/>
    <w:lvl w:ilvl="0" w:tplc="5E323CB2">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65B21"/>
    <w:rsid w:val="000D1BEE"/>
    <w:rsid w:val="000D7F03"/>
    <w:rsid w:val="001E5393"/>
    <w:rsid w:val="001F7DE8"/>
    <w:rsid w:val="00217E20"/>
    <w:rsid w:val="00217FC8"/>
    <w:rsid w:val="002D2F44"/>
    <w:rsid w:val="002D4F99"/>
    <w:rsid w:val="003055C3"/>
    <w:rsid w:val="003323C1"/>
    <w:rsid w:val="00336458"/>
    <w:rsid w:val="00355D9C"/>
    <w:rsid w:val="00381EDE"/>
    <w:rsid w:val="00393248"/>
    <w:rsid w:val="00490F10"/>
    <w:rsid w:val="004B7989"/>
    <w:rsid w:val="00506550"/>
    <w:rsid w:val="00531C1A"/>
    <w:rsid w:val="005560C5"/>
    <w:rsid w:val="00564D24"/>
    <w:rsid w:val="00621B89"/>
    <w:rsid w:val="0066742C"/>
    <w:rsid w:val="00675AED"/>
    <w:rsid w:val="006843CD"/>
    <w:rsid w:val="00752BEE"/>
    <w:rsid w:val="00770BDA"/>
    <w:rsid w:val="007E1D4D"/>
    <w:rsid w:val="007E6727"/>
    <w:rsid w:val="007F27DF"/>
    <w:rsid w:val="00860F5D"/>
    <w:rsid w:val="00881A75"/>
    <w:rsid w:val="008C7F8A"/>
    <w:rsid w:val="008E2D65"/>
    <w:rsid w:val="008E37DE"/>
    <w:rsid w:val="008E390C"/>
    <w:rsid w:val="00902F03"/>
    <w:rsid w:val="00911E03"/>
    <w:rsid w:val="009148D4"/>
    <w:rsid w:val="00923C00"/>
    <w:rsid w:val="009420A9"/>
    <w:rsid w:val="00956981"/>
    <w:rsid w:val="00971AB9"/>
    <w:rsid w:val="00A67CED"/>
    <w:rsid w:val="00A863A4"/>
    <w:rsid w:val="00A936C4"/>
    <w:rsid w:val="00AA56CA"/>
    <w:rsid w:val="00B27062"/>
    <w:rsid w:val="00BC6064"/>
    <w:rsid w:val="00C36FD0"/>
    <w:rsid w:val="00CF1CFE"/>
    <w:rsid w:val="00D6080F"/>
    <w:rsid w:val="00D84AD5"/>
    <w:rsid w:val="00DA7DE7"/>
    <w:rsid w:val="00DE5082"/>
    <w:rsid w:val="00E515B2"/>
    <w:rsid w:val="00E9205F"/>
    <w:rsid w:val="00EA7520"/>
    <w:rsid w:val="00EF1EB3"/>
    <w:rsid w:val="00F0639B"/>
    <w:rsid w:val="00F50E04"/>
    <w:rsid w:val="00F56F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 w:type="paragraph" w:styleId="Title">
    <w:name w:val="Title"/>
    <w:basedOn w:val="Normal"/>
    <w:next w:val="Normal"/>
    <w:link w:val="TitleChar"/>
    <w:uiPriority w:val="10"/>
    <w:qFormat/>
    <w:rsid w:val="00490F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1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 w:id="1529366716">
      <w:bodyDiv w:val="1"/>
      <w:marLeft w:val="0"/>
      <w:marRight w:val="0"/>
      <w:marTop w:val="0"/>
      <w:marBottom w:val="0"/>
      <w:divBdr>
        <w:top w:val="none" w:sz="0" w:space="0" w:color="auto"/>
        <w:left w:val="none" w:sz="0" w:space="0" w:color="auto"/>
        <w:bottom w:val="none" w:sz="0" w:space="0" w:color="auto"/>
        <w:right w:val="none" w:sz="0" w:space="0" w:color="auto"/>
      </w:divBdr>
    </w:div>
    <w:div w:id="202455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1471</TotalTime>
  <Pages>1</Pages>
  <Words>1964</Words>
  <Characters>11196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36</cp:revision>
  <cp:lastPrinted>2021-03-12T10:13:00Z</cp:lastPrinted>
  <dcterms:created xsi:type="dcterms:W3CDTF">2021-01-08T11:42:00Z</dcterms:created>
  <dcterms:modified xsi:type="dcterms:W3CDTF">2021-03-12T10:21:00Z</dcterms:modified>
</cp:coreProperties>
</file>